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7C1F1" w14:textId="3C2F0056" w:rsidR="0067439E" w:rsidRPr="00D20F3B" w:rsidRDefault="0019329E" w:rsidP="00B52780">
      <w:pPr>
        <w:jc w:val="center"/>
        <w:rPr>
          <w:rFonts w:asciiTheme="minorHAnsi" w:hAnsiTheme="minorHAnsi" w:cstheme="minorHAnsi"/>
          <w:b/>
          <w:sz w:val="36"/>
          <w:szCs w:val="36"/>
          <w:u w:val="single"/>
        </w:rPr>
      </w:pPr>
      <w:r>
        <w:rPr>
          <w:rFonts w:asciiTheme="minorHAnsi" w:hAnsiTheme="minorHAnsi" w:cstheme="minorHAnsi"/>
          <w:b/>
          <w:sz w:val="36"/>
          <w:szCs w:val="36"/>
          <w:u w:val="single"/>
        </w:rPr>
        <w:t>REDRESSAL OF GRIEVANCE</w:t>
      </w:r>
    </w:p>
    <w:p w14:paraId="694B35C9" w14:textId="7969A616" w:rsidR="0019329E" w:rsidRPr="00D20F3B" w:rsidRDefault="00894FF5" w:rsidP="006006E1">
      <w:pPr>
        <w:pStyle w:val="ListParagraph"/>
        <w:jc w:val="both"/>
        <w:rPr>
          <w:rFonts w:asciiTheme="minorHAnsi" w:hAnsiTheme="minorHAnsi" w:cstheme="minorHAnsi"/>
        </w:rPr>
      </w:pPr>
      <w:r>
        <w:rPr>
          <w:rFonts w:asciiTheme="minorHAnsi" w:hAnsiTheme="minorHAnsi" w:cstheme="minorHAnsi"/>
        </w:rPr>
        <w:t>As an Individual Research Analyst, I believe that investor service is an essential part of building trust and sustaining long-term relationships. My aim is to ensure that every investor receives prompt, fair, and respectful service across all communication points. Since research services are provided directly to investors, resolving queries and complaints efficiently becomes extremely important.</w:t>
      </w:r>
    </w:p>
    <w:p w14:paraId="6DD3E6D7" w14:textId="77777777" w:rsidR="006006E1" w:rsidRPr="00D20F3B" w:rsidRDefault="006006E1" w:rsidP="006006E1">
      <w:pPr>
        <w:pStyle w:val="ListParagraph"/>
        <w:jc w:val="both"/>
        <w:rPr>
          <w:rFonts w:asciiTheme="minorHAnsi" w:hAnsiTheme="minorHAnsi" w:cstheme="minorHAnsi"/>
        </w:rPr>
      </w:pPr>
    </w:p>
    <w:p w14:paraId="055B500B" w14:textId="5F37E7CC" w:rsidR="0019329E" w:rsidRPr="00D20F3B" w:rsidRDefault="006006E1" w:rsidP="00D20F3B">
      <w:pPr>
        <w:pStyle w:val="ListParagraph"/>
        <w:numPr>
          <w:ilvl w:val="0"/>
          <w:numId w:val="1"/>
        </w:numPr>
        <w:jc w:val="both"/>
        <w:rPr>
          <w:rFonts w:asciiTheme="minorHAnsi" w:hAnsiTheme="minorHAnsi" w:cstheme="minorHAnsi"/>
          <w:b/>
          <w:bCs/>
        </w:rPr>
      </w:pPr>
      <w:r>
        <w:rPr>
          <w:rFonts w:asciiTheme="minorHAnsi" w:hAnsiTheme="minorHAnsi" w:cstheme="minorHAnsi"/>
          <w:b/>
          <w:bCs/>
        </w:rPr>
        <w:t>How to Raise a Complaint</w:t>
      </w:r>
    </w:p>
    <w:p w14:paraId="2E33BE2F" w14:textId="4E97DF8A" w:rsidR="006006E1" w:rsidRPr="00D20F3B" w:rsidRDefault="006006E1" w:rsidP="00810C66">
      <w:pPr>
        <w:ind w:left="720"/>
        <w:jc w:val="both"/>
        <w:rPr>
          <w:rFonts w:asciiTheme="minorHAnsi" w:hAnsiTheme="minorHAnsi" w:cstheme="minorHAnsi"/>
          <w:lang w:val="en-IN"/>
        </w:rPr>
      </w:pPr>
      <w:r>
        <w:rPr>
          <w:rFonts w:asciiTheme="minorHAnsi" w:hAnsiTheme="minorHAnsi" w:cstheme="minorHAnsi"/>
          <w:lang w:val="en-IN"/>
        </w:rPr>
        <w:t>If you are not satisfied with my services and would like to lodge a complaint, I encourage you to first reach out to me directly. All communication will be handled professionally, responsibly, and with a genuine intent to resolve the issue.</w:t>
      </w:r>
    </w:p>
    <w:p w14:paraId="6806E34E" w14:textId="2AA2A194" w:rsidR="003C6A4F" w:rsidRDefault="006006E1" w:rsidP="006006E1">
      <w:pPr>
        <w:pStyle w:val="ListParagraph"/>
        <w:rPr>
          <w:rFonts w:asciiTheme="minorHAnsi" w:hAnsiTheme="minorHAnsi" w:cstheme="minorHAnsi"/>
          <w:lang w:val="en-IN"/>
        </w:rPr>
      </w:pPr>
      <w:r>
        <w:rPr>
          <w:rFonts w:asciiTheme="minorHAnsi" w:hAnsiTheme="minorHAnsi" w:cstheme="minorHAnsi"/>
          <w:b/>
          <w:bCs/>
          <w:lang w:val="en-IN"/>
        </w:rPr>
        <w:t>Grievance Redressal Contact Details:</w:t>
      </w:r>
      <w:r>
        <w:rPr>
          <w:rFonts w:asciiTheme="minorHAnsi" w:hAnsiTheme="minorHAnsi" w:cstheme="minorHAnsi"/>
          <w:lang w:val="en-IN"/>
        </w:rPr>
        <w:br/>
      </w:r>
      <w:r>
        <w:rPr>
          <w:rFonts w:asciiTheme="minorHAnsi" w:hAnsiTheme="minorHAnsi" w:cstheme="minorHAnsi"/>
          <w:b/>
          <w:bCs/>
          <w:lang w:val="en-IN"/>
        </w:rPr>
        <w:t>Name:</w:t>
      </w:r>
      <w:r>
        <w:rPr>
          <w:rFonts w:asciiTheme="minorHAnsi" w:hAnsiTheme="minorHAnsi" w:cstheme="minorHAnsi"/>
          <w:lang w:val="en-IN"/>
        </w:rPr>
        <w:t xml:space="preserve"> </w:t>
      </w:r>
      <w:r>
        <w:rPr>
          <w:rFonts w:asciiTheme="minorHAnsi" w:hAnsiTheme="minorHAnsi" w:cstheme="minorHAnsi"/>
        </w:rPr>
        <w:t>Pramod Patil</w:t>
      </w:r>
      <w:r>
        <w:rPr>
          <w:rFonts w:asciiTheme="minorHAnsi" w:hAnsiTheme="minorHAnsi" w:cstheme="minorHAnsi"/>
          <w:lang w:val="en-IN"/>
        </w:rPr>
        <w:br/>
      </w:r>
      <w:r>
        <w:rPr>
          <w:rFonts w:asciiTheme="minorHAnsi" w:hAnsiTheme="minorHAnsi" w:cstheme="minorHAnsi"/>
          <w:b/>
          <w:bCs/>
          <w:lang w:val="en-IN"/>
        </w:rPr>
        <w:t>Mobile:</w:t>
      </w:r>
      <w:r>
        <w:rPr>
          <w:rFonts w:asciiTheme="minorHAnsi" w:hAnsiTheme="minorHAnsi" w:cstheme="minorHAnsi"/>
          <w:lang w:val="en-IN"/>
        </w:rPr>
        <w:t xml:space="preserve"> +91 </w:t>
      </w:r>
      <w:r>
        <w:rPr>
          <w:rFonts w:asciiTheme="minorHAnsi" w:hAnsiTheme="minorHAnsi" w:cstheme="minorHAnsi"/>
        </w:rPr>
        <w:t>7984516778</w:t>
      </w:r>
    </w:p>
    <w:p w14:paraId="69FD5129" w14:textId="15830C10" w:rsidR="00130AD0" w:rsidRPr="00130AD0" w:rsidRDefault="006006E1" w:rsidP="00130AD0">
      <w:pPr>
        <w:pStyle w:val="ListParagraph"/>
        <w:rPr>
          <w:rFonts w:asciiTheme="minorHAnsi" w:hAnsiTheme="minorHAnsi" w:cstheme="minorHAnsi"/>
        </w:rPr>
      </w:pPr>
      <w:r>
        <w:rPr>
          <w:rFonts w:asciiTheme="minorHAnsi" w:hAnsiTheme="minorHAnsi" w:cstheme="minorHAnsi"/>
          <w:b/>
          <w:bCs/>
          <w:lang w:val="en-IN"/>
        </w:rPr>
        <w:t>Email:</w:t>
      </w:r>
      <w:r>
        <w:rPr>
          <w:rFonts w:asciiTheme="minorHAnsi" w:hAnsiTheme="minorHAnsi" w:cstheme="minorHAnsi"/>
          <w:lang w:val="en-IN"/>
        </w:rPr>
        <w:t xml:space="preserve"> </w:t>
      </w:r>
      <w:r>
        <w:rPr>
          <w:rFonts w:asciiTheme="minorHAnsi" w:hAnsiTheme="minorHAnsi" w:cstheme="minorHAnsi"/>
        </w:rPr>
        <w:t>patilpramod13999@gmail.com</w:t>
      </w:r>
    </w:p>
    <w:p w14:paraId="1607752F" w14:textId="361F7181" w:rsidR="006006E1" w:rsidRPr="00D20F3B" w:rsidRDefault="006006E1" w:rsidP="006006E1">
      <w:pPr>
        <w:pStyle w:val="ListParagraph"/>
        <w:rPr>
          <w:rFonts w:asciiTheme="minorHAnsi" w:hAnsiTheme="minorHAnsi" w:cstheme="minorHAnsi"/>
          <w:lang w:val="en-IN"/>
        </w:rPr>
      </w:pPr>
    </w:p>
    <w:p w14:paraId="1E9E41E9" w14:textId="77777777" w:rsidR="006006E1" w:rsidRPr="006006E1" w:rsidRDefault="006006E1" w:rsidP="006006E1">
      <w:pPr>
        <w:pStyle w:val="ListParagraph"/>
        <w:rPr>
          <w:rFonts w:asciiTheme="minorHAnsi" w:hAnsiTheme="minorHAnsi" w:cstheme="minorHAnsi"/>
          <w:lang w:val="en-IN"/>
        </w:rPr>
      </w:pPr>
    </w:p>
    <w:p w14:paraId="37273E6D" w14:textId="77777777" w:rsidR="006006E1" w:rsidRPr="00D20F3B" w:rsidRDefault="006006E1" w:rsidP="009F0761">
      <w:pPr>
        <w:pStyle w:val="ListParagraph"/>
        <w:jc w:val="both"/>
        <w:rPr>
          <w:rFonts w:asciiTheme="minorHAnsi" w:hAnsiTheme="minorHAnsi" w:cstheme="minorHAnsi"/>
          <w:lang w:val="en-IN"/>
        </w:rPr>
      </w:pPr>
      <w:r>
        <w:rPr>
          <w:rFonts w:asciiTheme="minorHAnsi" w:hAnsiTheme="minorHAnsi" w:cstheme="minorHAnsi"/>
          <w:lang w:val="en-IN"/>
        </w:rPr>
        <w:t>You may also write a letter and send your query/complaint to the following address:</w:t>
      </w:r>
    </w:p>
    <w:p w14:paraId="4DB5C4B9" w14:textId="77777777" w:rsidR="006006E1" w:rsidRPr="006006E1" w:rsidRDefault="006006E1" w:rsidP="009F0761">
      <w:pPr>
        <w:pStyle w:val="ListParagraph"/>
        <w:jc w:val="both"/>
        <w:rPr>
          <w:rFonts w:asciiTheme="minorHAnsi" w:hAnsiTheme="minorHAnsi" w:cstheme="minorHAnsi"/>
          <w:lang w:val="en-IN"/>
        </w:rPr>
      </w:pPr>
    </w:p>
    <w:p w14:paraId="1B14BF74" w14:textId="005EA96B" w:rsidR="00EB4B17" w:rsidRDefault="00405626" w:rsidP="009F0761">
      <w:pPr>
        <w:pStyle w:val="ListParagraph"/>
        <w:jc w:val="both"/>
        <w:rPr>
          <w:rFonts w:asciiTheme="minorHAnsi" w:hAnsiTheme="minorHAnsi" w:cstheme="minorHAnsi"/>
          <w:b/>
          <w:bCs/>
        </w:rPr>
      </w:pPr>
      <w:r>
        <w:rPr>
          <w:rFonts w:asciiTheme="minorHAnsi" w:hAnsiTheme="minorHAnsi" w:cstheme="minorHAnsi"/>
          <w:b/>
          <w:bCs/>
        </w:rPr>
        <w:t xml:space="preserve">100 Ruskshmani Nagar, Near Nilgiri Railway Crossing, Udhna, Surat, Gujarat-394210</w:t>
      </w:r>
    </w:p>
    <w:p w14:paraId="058BF7CC" w14:textId="77777777" w:rsidR="00405626" w:rsidRPr="009C603F" w:rsidRDefault="00405626" w:rsidP="009F0761">
      <w:pPr>
        <w:pStyle w:val="ListParagraph"/>
        <w:jc w:val="both"/>
        <w:rPr>
          <w:rFonts w:asciiTheme="minorHAnsi" w:hAnsiTheme="minorHAnsi" w:cstheme="minorHAnsi"/>
        </w:rPr>
      </w:pPr>
    </w:p>
    <w:p w14:paraId="52A35738" w14:textId="77777777" w:rsidR="006006E1" w:rsidRPr="00D20F3B" w:rsidRDefault="006006E1" w:rsidP="009F0761">
      <w:pPr>
        <w:pStyle w:val="ListParagraph"/>
        <w:jc w:val="both"/>
        <w:rPr>
          <w:rFonts w:asciiTheme="minorHAnsi" w:hAnsiTheme="minorHAnsi" w:cstheme="minorHAnsi"/>
          <w:lang w:val="en-IN"/>
        </w:rPr>
      </w:pPr>
      <w:r>
        <w:rPr>
          <w:rFonts w:asciiTheme="minorHAnsi" w:hAnsiTheme="minorHAnsi" w:cstheme="minorHAnsi"/>
          <w:lang w:val="en-IN"/>
        </w:rPr>
        <w:t xml:space="preserve">All complaints will be resolved on a </w:t>
      </w:r>
      <w:r>
        <w:rPr>
          <w:rFonts w:asciiTheme="minorHAnsi" w:hAnsiTheme="minorHAnsi" w:cstheme="minorHAnsi"/>
          <w:b/>
          <w:bCs/>
          <w:lang w:val="en-IN"/>
        </w:rPr>
        <w:t>best-effort basis within 7 business days</w:t>
      </w:r>
      <w:r>
        <w:rPr>
          <w:rFonts w:asciiTheme="minorHAnsi" w:hAnsiTheme="minorHAnsi" w:cstheme="minorHAnsi"/>
          <w:lang w:val="en-IN"/>
        </w:rPr>
        <w:t xml:space="preserve"> from the date of receipt.</w:t>
      </w:r>
    </w:p>
    <w:p w14:paraId="5F9D4D3B" w14:textId="77777777" w:rsidR="00C03971" w:rsidRPr="00D20F3B" w:rsidRDefault="00C03971" w:rsidP="006006E1">
      <w:pPr>
        <w:pStyle w:val="ListParagraph"/>
        <w:rPr>
          <w:rFonts w:asciiTheme="minorHAnsi" w:hAnsiTheme="minorHAnsi" w:cstheme="minorHAnsi"/>
          <w:lang w:val="en-IN"/>
        </w:rPr>
      </w:pPr>
    </w:p>
    <w:p w14:paraId="54E06B56" w14:textId="39F249D7" w:rsidR="00C03971" w:rsidRPr="006006E1" w:rsidRDefault="00C03971" w:rsidP="00C03971">
      <w:pPr>
        <w:pStyle w:val="ListParagraph"/>
        <w:numPr>
          <w:ilvl w:val="0"/>
          <w:numId w:val="1"/>
        </w:numPr>
        <w:rPr>
          <w:rFonts w:asciiTheme="minorHAnsi" w:hAnsiTheme="minorHAnsi" w:cstheme="minorHAnsi"/>
          <w:b/>
          <w:bCs/>
          <w:lang w:val="en-IN"/>
        </w:rPr>
      </w:pPr>
      <w:r>
        <w:rPr>
          <w:rFonts w:asciiTheme="minorHAnsi" w:hAnsiTheme="minorHAnsi" w:cstheme="minorHAnsi"/>
          <w:b/>
          <w:bCs/>
          <w:lang w:val="en-IN"/>
        </w:rPr>
        <w:t>Evaluation of your Complaint</w:t>
      </w:r>
    </w:p>
    <w:p w14:paraId="5B88D9B8" w14:textId="77777777" w:rsidR="0070404A" w:rsidRPr="00D20F3B" w:rsidRDefault="0070404A" w:rsidP="0070404A">
      <w:pPr>
        <w:pStyle w:val="ListParagraph"/>
        <w:rPr>
          <w:rFonts w:asciiTheme="minorHAnsi" w:hAnsiTheme="minorHAnsi" w:cstheme="minorHAnsi"/>
        </w:rPr>
      </w:pPr>
    </w:p>
    <w:p w14:paraId="6566C1B0" w14:textId="14F9049E" w:rsidR="0019329E" w:rsidRPr="00D20F3B" w:rsidRDefault="0019329E" w:rsidP="00C03971">
      <w:pPr>
        <w:pStyle w:val="ListParagraph"/>
        <w:jc w:val="both"/>
        <w:rPr>
          <w:rFonts w:asciiTheme="minorHAnsi" w:hAnsiTheme="minorHAnsi" w:cstheme="minorHAnsi"/>
        </w:rPr>
      </w:pPr>
      <w:r>
        <w:rPr>
          <w:rFonts w:asciiTheme="minorHAnsi" w:hAnsiTheme="minorHAnsi" w:cstheme="minorHAnsi"/>
        </w:rPr>
        <w:t xml:space="preserve">The first step is for us to be clear about the nature of your complaint, and determine what can be done to resolve it.  After completing our review/investigations into your complaint, we will be in touch to provide you with a full response to your complaint.  </w:t>
      </w:r>
    </w:p>
    <w:p w14:paraId="32217BF2" w14:textId="77777777" w:rsidR="0019329E" w:rsidRPr="00D20F3B" w:rsidRDefault="0019329E" w:rsidP="0019329E">
      <w:pPr>
        <w:pStyle w:val="ListParagraph"/>
        <w:jc w:val="both"/>
        <w:rPr>
          <w:rFonts w:asciiTheme="minorHAnsi" w:hAnsiTheme="minorHAnsi" w:cstheme="minorHAnsi"/>
        </w:rPr>
      </w:pPr>
    </w:p>
    <w:p w14:paraId="2BCA5852" w14:textId="77777777" w:rsidR="00C03971" w:rsidRPr="00D20F3B" w:rsidRDefault="00C03971" w:rsidP="00C03971">
      <w:pPr>
        <w:pStyle w:val="ListParagraph"/>
        <w:numPr>
          <w:ilvl w:val="0"/>
          <w:numId w:val="1"/>
        </w:numPr>
        <w:jc w:val="both"/>
        <w:rPr>
          <w:rFonts w:asciiTheme="minorHAnsi" w:hAnsiTheme="minorHAnsi" w:cstheme="minorHAnsi"/>
          <w:b/>
          <w:bCs/>
        </w:rPr>
      </w:pPr>
      <w:r>
        <w:rPr>
          <w:rFonts w:asciiTheme="minorHAnsi" w:hAnsiTheme="minorHAnsi" w:cstheme="minorHAnsi"/>
          <w:b/>
          <w:bCs/>
        </w:rPr>
        <w:t>Escalation to Principal Officer</w:t>
      </w:r>
    </w:p>
    <w:p w14:paraId="1875A203" w14:textId="77777777" w:rsidR="00C03971" w:rsidRPr="00D20F3B" w:rsidRDefault="00C03971" w:rsidP="00C03971">
      <w:pPr>
        <w:pStyle w:val="ListParagraph"/>
        <w:jc w:val="both"/>
        <w:rPr>
          <w:rFonts w:asciiTheme="minorHAnsi" w:hAnsiTheme="minorHAnsi" w:cstheme="minorHAnsi"/>
          <w:b/>
          <w:bCs/>
        </w:rPr>
      </w:pPr>
    </w:p>
    <w:p w14:paraId="6B5EFB45" w14:textId="19D94A4A" w:rsidR="00A97817" w:rsidRPr="00130AD0" w:rsidRDefault="0019329E" w:rsidP="00130AD0">
      <w:pPr>
        <w:pStyle w:val="ListParagraph"/>
        <w:jc w:val="both"/>
      </w:pPr>
      <w:r>
        <w:rPr>
          <w:rFonts w:asciiTheme="minorHAnsi" w:hAnsiTheme="minorHAnsi" w:cstheme="minorHAnsi"/>
        </w:rPr>
        <w:t xml:space="preserve">If you are not still not satisfied with the response or the handling of your complaint by our grievance team, you can approach and write an email to Pramod Patil, Principal Officer at </w:t>
      </w:r>
      <w:r>
        <w:t xml:space="preserve">patilpramod13999@gmail.com </w:t>
      </w:r>
      <w:r>
        <w:rPr>
          <w:rFonts w:asciiTheme="minorHAnsi" w:hAnsiTheme="minorHAnsi" w:cstheme="minorHAnsi"/>
        </w:rPr>
        <w:t xml:space="preserve">with complete details.  Pramod Patil will get in touch with you at the earliest and try to resolve your complaint as soon as possible. </w:t>
      </w:r>
    </w:p>
    <w:p w14:paraId="373601AC" w14:textId="77777777" w:rsidR="00D27F7B" w:rsidRPr="00D20F3B" w:rsidRDefault="00D27F7B" w:rsidP="004F34C9">
      <w:pPr>
        <w:pStyle w:val="ListParagraph"/>
        <w:rPr>
          <w:rFonts w:asciiTheme="minorHAnsi" w:hAnsiTheme="minorHAnsi" w:cstheme="minorHAnsi"/>
        </w:rPr>
      </w:pPr>
    </w:p>
    <w:p w14:paraId="56F4E512" w14:textId="750B8257" w:rsidR="00B65AFD" w:rsidRPr="00D27F7B" w:rsidRDefault="00B65AFD" w:rsidP="00D27F7B">
      <w:pPr>
        <w:pStyle w:val="ListParagraph"/>
        <w:numPr>
          <w:ilvl w:val="0"/>
          <w:numId w:val="1"/>
        </w:numPr>
        <w:jc w:val="both"/>
        <w:rPr>
          <w:rFonts w:asciiTheme="minorHAnsi" w:hAnsiTheme="minorHAnsi" w:cstheme="minorHAnsi"/>
          <w:b/>
          <w:bCs/>
        </w:rPr>
      </w:pPr>
      <w:r>
        <w:rPr>
          <w:rFonts w:asciiTheme="minorHAnsi" w:hAnsiTheme="minorHAnsi" w:cstheme="minorHAnsi"/>
          <w:b/>
          <w:bCs/>
        </w:rPr>
        <w:t xml:space="preserve">Escalation to SEBI (After 21 days) </w:t>
      </w:r>
    </w:p>
    <w:p w14:paraId="7135CB68" w14:textId="44CD000F" w:rsidR="004F34C9" w:rsidRPr="00D20F3B" w:rsidRDefault="004F34C9" w:rsidP="00586FD8">
      <w:pPr>
        <w:pStyle w:val="ListParagraph"/>
        <w:jc w:val="both"/>
        <w:rPr>
          <w:rFonts w:asciiTheme="minorHAnsi" w:hAnsiTheme="minorHAnsi" w:cstheme="minorHAnsi"/>
        </w:rPr>
      </w:pPr>
      <w:r>
        <w:rPr>
          <w:rFonts w:asciiTheme="minorHAnsi" w:hAnsiTheme="minorHAnsi" w:cstheme="minorHAnsi"/>
        </w:rPr>
        <w:t xml:space="preserve">If your complaint is not resolved within a period of 21 days, you may refer your complaint to the regulator - The Securities and Exchange Board of India (SEBI), through the SCORES platform. </w:t>
      </w:r>
    </w:p>
    <w:p w14:paraId="37C9409B" w14:textId="77777777" w:rsidR="004F34C9" w:rsidRPr="00D20F3B" w:rsidRDefault="004F34C9" w:rsidP="004F34C9">
      <w:pPr>
        <w:pStyle w:val="ListParagraph"/>
        <w:rPr>
          <w:rFonts w:asciiTheme="minorHAnsi" w:hAnsiTheme="minorHAnsi" w:cstheme="minorHAnsi"/>
        </w:rPr>
      </w:pPr>
    </w:p>
    <w:p w14:paraId="6FDCB057" w14:textId="75E5D283" w:rsidR="004F34C9" w:rsidRPr="00D20F3B" w:rsidRDefault="00586FD8" w:rsidP="00586FD8">
      <w:pPr>
        <w:pStyle w:val="ListParagraph"/>
        <w:numPr>
          <w:ilvl w:val="0"/>
          <w:numId w:val="1"/>
        </w:numPr>
        <w:jc w:val="both"/>
        <w:rPr>
          <w:rFonts w:asciiTheme="minorHAnsi" w:hAnsiTheme="minorHAnsi" w:cstheme="minorHAnsi"/>
          <w:b/>
          <w:bCs/>
        </w:rPr>
      </w:pPr>
      <w:r>
        <w:rPr>
          <w:rFonts w:asciiTheme="minorHAnsi" w:hAnsiTheme="minorHAnsi" w:cstheme="minorHAnsi"/>
          <w:b/>
          <w:bCs/>
        </w:rPr>
        <w:lastRenderedPageBreak/>
        <w:t>Filing a Complaint on SCORES / RAASB</w:t>
      </w:r>
    </w:p>
    <w:p w14:paraId="38CF436C" w14:textId="77777777" w:rsidR="00586FD8" w:rsidRPr="00D20F3B" w:rsidRDefault="00586FD8" w:rsidP="00586FD8">
      <w:pPr>
        <w:pStyle w:val="ListParagraph"/>
        <w:jc w:val="both"/>
        <w:rPr>
          <w:rFonts w:asciiTheme="minorHAnsi" w:hAnsiTheme="minorHAnsi" w:cstheme="minorHAnsi"/>
          <w:b/>
          <w:bCs/>
        </w:rPr>
      </w:pPr>
    </w:p>
    <w:p w14:paraId="6066A799" w14:textId="77777777" w:rsidR="00586FD8" w:rsidRPr="00D20F3B" w:rsidRDefault="004F34C9" w:rsidP="004F34C9">
      <w:pPr>
        <w:pStyle w:val="ListParagraph"/>
        <w:numPr>
          <w:ilvl w:val="2"/>
          <w:numId w:val="1"/>
        </w:numPr>
        <w:ind w:left="900"/>
        <w:jc w:val="both"/>
        <w:rPr>
          <w:rFonts w:asciiTheme="minorHAnsi" w:hAnsiTheme="minorHAnsi" w:cstheme="minorHAnsi"/>
        </w:rPr>
      </w:pPr>
      <w:r>
        <w:rPr>
          <w:rFonts w:asciiTheme="minorHAnsi" w:hAnsiTheme="minorHAnsi" w:cstheme="minorHAnsi"/>
        </w:rPr>
        <w:t xml:space="preserve">SCORES 2.0 (a web based centralized grievance redressal system of SEBI for facilitating effective grievance redressal in time-bound manner) </w:t>
      </w:r>
    </w:p>
    <w:p w14:paraId="5C843FA3" w14:textId="77777777" w:rsidR="00586FD8" w:rsidRPr="00D20F3B" w:rsidRDefault="00586FD8" w:rsidP="00586FD8">
      <w:pPr>
        <w:pStyle w:val="ListParagraph"/>
        <w:ind w:left="900"/>
        <w:jc w:val="both"/>
        <w:rPr>
          <w:rFonts w:asciiTheme="minorHAnsi" w:hAnsiTheme="minorHAnsi" w:cstheme="minorHAnsi"/>
        </w:rPr>
      </w:pPr>
    </w:p>
    <w:p w14:paraId="0065F744" w14:textId="521F324F" w:rsidR="004F34C9" w:rsidRPr="00D20F3B" w:rsidRDefault="00586FD8" w:rsidP="00586FD8">
      <w:pPr>
        <w:pStyle w:val="ListParagraph"/>
        <w:ind w:left="900"/>
        <w:jc w:val="both"/>
        <w:rPr>
          <w:rFonts w:asciiTheme="minorHAnsi" w:hAnsiTheme="minorHAnsi" w:cstheme="minorHAnsi"/>
        </w:rPr>
      </w:pPr>
      <w:r>
        <w:rPr>
          <w:rFonts w:asciiTheme="minorHAnsi" w:hAnsiTheme="minorHAnsi" w:cstheme="minorHAnsi"/>
        </w:rPr>
        <w:t xml:space="preserve">Website: </w:t>
      </w:r>
      <w:hyperlink r:id="rId5" w:history="1">
        <w:r>
          <w:rPr>
            <w:rStyle w:val="Hyperlink"/>
            <w:rFonts w:asciiTheme="minorHAnsi" w:hAnsiTheme="minorHAnsi" w:cstheme="minorHAnsi"/>
          </w:rPr>
          <w:t>https://scores.sebi.gov.in</w:t>
        </w:r>
      </w:hyperlink>
    </w:p>
    <w:p w14:paraId="62CB9057" w14:textId="77777777" w:rsidR="004F34C9" w:rsidRPr="00D20F3B" w:rsidRDefault="004F34C9" w:rsidP="004F34C9">
      <w:pPr>
        <w:pStyle w:val="ListParagraph"/>
        <w:ind w:left="900"/>
        <w:jc w:val="both"/>
        <w:rPr>
          <w:rFonts w:asciiTheme="minorHAnsi" w:hAnsiTheme="minorHAnsi" w:cstheme="minorHAnsi"/>
        </w:rPr>
      </w:pPr>
    </w:p>
    <w:p w14:paraId="366D52FE" w14:textId="77777777" w:rsidR="004F34C9" w:rsidRPr="00D20F3B" w:rsidRDefault="004F34C9" w:rsidP="004F34C9">
      <w:pPr>
        <w:pStyle w:val="ListParagraph"/>
        <w:ind w:left="900"/>
        <w:jc w:val="both"/>
        <w:rPr>
          <w:rFonts w:asciiTheme="minorHAnsi" w:hAnsiTheme="minorHAnsi" w:cstheme="minorHAnsi"/>
        </w:rPr>
      </w:pPr>
      <w:r>
        <w:rPr>
          <w:rFonts w:asciiTheme="minorHAnsi" w:hAnsiTheme="minorHAnsi" w:cstheme="minorHAnsi"/>
        </w:rPr>
        <w:t xml:space="preserve">Two level review for complaint/grievance against Research Analyst: </w:t>
      </w:r>
    </w:p>
    <w:p w14:paraId="1B15A607" w14:textId="77777777" w:rsidR="004F34C9" w:rsidRPr="00D20F3B" w:rsidRDefault="004F34C9" w:rsidP="004F34C9">
      <w:pPr>
        <w:pStyle w:val="ListParagraph"/>
        <w:ind w:left="900"/>
        <w:jc w:val="both"/>
        <w:rPr>
          <w:rFonts w:asciiTheme="minorHAnsi" w:hAnsiTheme="minorHAnsi" w:cstheme="minorHAnsi"/>
        </w:rPr>
      </w:pPr>
    </w:p>
    <w:p w14:paraId="288F2686" w14:textId="77777777" w:rsidR="004F34C9" w:rsidRPr="00D20F3B" w:rsidRDefault="004F34C9" w:rsidP="004F34C9">
      <w:pPr>
        <w:pStyle w:val="ListParagraph"/>
        <w:numPr>
          <w:ilvl w:val="0"/>
          <w:numId w:val="3"/>
        </w:numPr>
        <w:ind w:left="1665"/>
        <w:jc w:val="both"/>
        <w:rPr>
          <w:rFonts w:asciiTheme="minorHAnsi" w:hAnsiTheme="minorHAnsi" w:cstheme="minorHAnsi"/>
        </w:rPr>
      </w:pPr>
      <w:r>
        <w:rPr>
          <w:rFonts w:asciiTheme="minorHAnsi" w:hAnsiTheme="minorHAnsi" w:cstheme="minorHAnsi"/>
        </w:rPr>
        <w:t>First review done by designated body (RAASB)</w:t>
      </w:r>
    </w:p>
    <w:p w14:paraId="027DE1E7" w14:textId="579FC3E6" w:rsidR="004F34C9" w:rsidRPr="00D20F3B" w:rsidRDefault="004F34C9" w:rsidP="004F34C9">
      <w:pPr>
        <w:pStyle w:val="ListParagraph"/>
        <w:numPr>
          <w:ilvl w:val="0"/>
          <w:numId w:val="3"/>
        </w:numPr>
        <w:ind w:left="1665"/>
        <w:jc w:val="both"/>
        <w:rPr>
          <w:rFonts w:asciiTheme="minorHAnsi" w:hAnsiTheme="minorHAnsi" w:cstheme="minorHAnsi"/>
        </w:rPr>
      </w:pPr>
      <w:r>
        <w:rPr>
          <w:rFonts w:asciiTheme="minorHAnsi" w:hAnsiTheme="minorHAnsi" w:cstheme="minorHAnsi"/>
        </w:rPr>
        <w:t xml:space="preserve">Second review done by SEBI </w:t>
      </w:r>
    </w:p>
    <w:p w14:paraId="7611A7DF" w14:textId="77777777" w:rsidR="004F34C9" w:rsidRPr="00D20F3B" w:rsidRDefault="004F34C9" w:rsidP="004F34C9">
      <w:pPr>
        <w:pStyle w:val="ListParagraph"/>
        <w:rPr>
          <w:rFonts w:asciiTheme="minorHAnsi" w:hAnsiTheme="minorHAnsi" w:cstheme="minorHAnsi"/>
        </w:rPr>
      </w:pPr>
    </w:p>
    <w:p w14:paraId="1B03EC5B" w14:textId="52153A70" w:rsidR="0019329E" w:rsidRPr="00D20F3B" w:rsidRDefault="004F34C9" w:rsidP="00157DF4">
      <w:pPr>
        <w:pStyle w:val="ListParagraph"/>
        <w:jc w:val="both"/>
        <w:rPr>
          <w:rFonts w:asciiTheme="minorHAnsi" w:hAnsiTheme="minorHAnsi" w:cstheme="minorHAnsi"/>
        </w:rPr>
      </w:pPr>
      <w:r>
        <w:rPr>
          <w:rFonts w:asciiTheme="minorHAnsi" w:hAnsiTheme="minorHAnsi" w:cstheme="minorHAnsi"/>
        </w:rPr>
        <w:t xml:space="preserve">For any further queries, feedback or assistance, please contact SEBI office on toll free Helpline at 1800 22 7575/ 1800 266 7575. </w:t>
      </w:r>
    </w:p>
    <w:p w14:paraId="348D3EF6" w14:textId="77777777" w:rsidR="00BD3E53" w:rsidRPr="00D20F3B" w:rsidRDefault="00BD3E53" w:rsidP="00202959">
      <w:pPr>
        <w:pStyle w:val="ListParagraph"/>
        <w:ind w:left="1665"/>
        <w:jc w:val="both"/>
        <w:rPr>
          <w:rFonts w:asciiTheme="minorHAnsi" w:hAnsiTheme="minorHAnsi" w:cstheme="minorHAnsi"/>
        </w:rPr>
      </w:pPr>
    </w:p>
    <w:p w14:paraId="1D8755BF" w14:textId="77777777" w:rsidR="00157DF4" w:rsidRPr="00D20F3B" w:rsidRDefault="00114BFA" w:rsidP="00114BFA">
      <w:pPr>
        <w:pStyle w:val="ListParagraph"/>
        <w:numPr>
          <w:ilvl w:val="0"/>
          <w:numId w:val="1"/>
        </w:numPr>
        <w:jc w:val="both"/>
        <w:rPr>
          <w:rFonts w:asciiTheme="minorHAnsi" w:hAnsiTheme="minorHAnsi" w:cstheme="minorHAnsi"/>
          <w:b/>
          <w:bCs/>
        </w:rPr>
      </w:pPr>
      <w:r>
        <w:rPr>
          <w:rFonts w:asciiTheme="minorHAnsi" w:hAnsiTheme="minorHAnsi" w:cstheme="minorHAnsi"/>
        </w:rPr>
        <w:t xml:space="preserve"> </w:t>
      </w:r>
      <w:r>
        <w:rPr>
          <w:rFonts w:asciiTheme="minorHAnsi" w:hAnsiTheme="minorHAnsi" w:cstheme="minorHAnsi"/>
          <w:b/>
          <w:bCs/>
        </w:rPr>
        <w:t>SMART ODR Platform</w:t>
      </w:r>
    </w:p>
    <w:p w14:paraId="202E6DA6" w14:textId="77777777" w:rsidR="00157DF4" w:rsidRPr="00D20F3B" w:rsidRDefault="00157DF4" w:rsidP="00157DF4">
      <w:pPr>
        <w:pStyle w:val="ListParagraph"/>
        <w:jc w:val="both"/>
        <w:rPr>
          <w:rFonts w:asciiTheme="minorHAnsi" w:hAnsiTheme="minorHAnsi" w:cstheme="minorHAnsi"/>
        </w:rPr>
      </w:pPr>
    </w:p>
    <w:p w14:paraId="5DA3C0E6" w14:textId="77777777" w:rsidR="00045B25" w:rsidRPr="00D20F3B" w:rsidRDefault="00114BFA" w:rsidP="00157DF4">
      <w:pPr>
        <w:pStyle w:val="ListParagraph"/>
        <w:jc w:val="both"/>
        <w:rPr>
          <w:rFonts w:asciiTheme="minorHAnsi" w:hAnsiTheme="minorHAnsi" w:cstheme="minorHAnsi"/>
        </w:rPr>
      </w:pPr>
      <w:r>
        <w:rPr>
          <w:rFonts w:asciiTheme="minorHAnsi" w:hAnsiTheme="minorHAnsi" w:cstheme="minorHAnsi"/>
        </w:rPr>
        <w:t xml:space="preserve">If the Investor is not satisfied with the resolution provided by the SCORES, they may file the complaint/ grievance on SMARTODR platform for its resolution through online conciliation or arbitration. </w:t>
      </w:r>
    </w:p>
    <w:p w14:paraId="2B53A4FC" w14:textId="77777777" w:rsidR="00045B25" w:rsidRPr="00D20F3B" w:rsidRDefault="00045B25" w:rsidP="00157DF4">
      <w:pPr>
        <w:pStyle w:val="ListParagraph"/>
        <w:jc w:val="both"/>
        <w:rPr>
          <w:rFonts w:asciiTheme="minorHAnsi" w:hAnsiTheme="minorHAnsi" w:cstheme="minorHAnsi"/>
        </w:rPr>
      </w:pPr>
    </w:p>
    <w:p w14:paraId="164FC7B3" w14:textId="4F4D5BAF" w:rsidR="00114BFA" w:rsidRPr="00D20F3B" w:rsidRDefault="00045B25" w:rsidP="00157DF4">
      <w:pPr>
        <w:pStyle w:val="ListParagraph"/>
        <w:jc w:val="both"/>
        <w:rPr>
          <w:rFonts w:asciiTheme="minorHAnsi" w:hAnsiTheme="minorHAnsi" w:cstheme="minorHAnsi"/>
        </w:rPr>
      </w:pPr>
      <w:r>
        <w:rPr>
          <w:rFonts w:asciiTheme="minorHAnsi" w:hAnsiTheme="minorHAnsi" w:cstheme="minorHAnsi"/>
        </w:rPr>
        <w:t xml:space="preserve">Website: </w:t>
      </w:r>
      <w:hyperlink r:id="rId6" w:tgtFrame="_new" w:history="1">
        <w:r>
          <w:rPr>
            <w:rStyle w:val="Hyperlink"/>
            <w:rFonts w:asciiTheme="minorHAnsi" w:hAnsiTheme="minorHAnsi" w:cstheme="minorHAnsi"/>
          </w:rPr>
          <w:t>https://smartodr.in/login</w:t>
        </w:r>
      </w:hyperlink>
    </w:p>
    <w:p w14:paraId="2D5E9C51" w14:textId="4887A19C" w:rsidR="00114BFA" w:rsidRPr="00D20F3B" w:rsidRDefault="00114BFA" w:rsidP="00114BFA">
      <w:pPr>
        <w:pStyle w:val="ListParagraph"/>
        <w:jc w:val="both"/>
        <w:rPr>
          <w:rFonts w:asciiTheme="minorHAnsi" w:hAnsiTheme="minorHAnsi" w:cstheme="minorHAnsi"/>
        </w:rPr>
      </w:pPr>
      <w:r>
        <w:rPr>
          <w:rFonts w:asciiTheme="minorHAnsi" w:hAnsiTheme="minorHAnsi" w:cstheme="minorHAnsi"/>
        </w:rPr>
        <w:t xml:space="preserve"> </w:t>
      </w:r>
    </w:p>
    <w:p w14:paraId="3897C393" w14:textId="77777777" w:rsidR="00045B25" w:rsidRPr="00D20F3B" w:rsidRDefault="00045B25" w:rsidP="00045B25">
      <w:pPr>
        <w:pStyle w:val="ListParagraph"/>
        <w:numPr>
          <w:ilvl w:val="0"/>
          <w:numId w:val="1"/>
        </w:numPr>
        <w:jc w:val="both"/>
        <w:rPr>
          <w:rFonts w:asciiTheme="minorHAnsi" w:hAnsiTheme="minorHAnsi" w:cstheme="minorHAnsi"/>
          <w:b/>
          <w:bCs/>
        </w:rPr>
      </w:pPr>
      <w:r>
        <w:rPr>
          <w:rFonts w:asciiTheme="minorHAnsi" w:hAnsiTheme="minorHAnsi" w:cstheme="minorHAnsi"/>
          <w:b/>
          <w:bCs/>
        </w:rPr>
        <w:t>Physical Filing of Complaints with SEBI</w:t>
      </w:r>
    </w:p>
    <w:p w14:paraId="17F41A7A" w14:textId="77777777" w:rsidR="00045B25" w:rsidRPr="00D20F3B" w:rsidRDefault="00045B25" w:rsidP="00045B25">
      <w:pPr>
        <w:pStyle w:val="ListParagraph"/>
        <w:jc w:val="both"/>
        <w:rPr>
          <w:rFonts w:asciiTheme="minorHAnsi" w:hAnsiTheme="minorHAnsi" w:cstheme="minorHAnsi"/>
        </w:rPr>
      </w:pPr>
    </w:p>
    <w:p w14:paraId="05B0C425" w14:textId="3136A210" w:rsidR="0019329E" w:rsidRPr="00D20F3B" w:rsidRDefault="00114BFA" w:rsidP="00045B25">
      <w:pPr>
        <w:pStyle w:val="ListParagraph"/>
        <w:jc w:val="both"/>
        <w:rPr>
          <w:rFonts w:asciiTheme="minorHAnsi" w:hAnsiTheme="minorHAnsi" w:cstheme="minorHAnsi"/>
        </w:rPr>
      </w:pPr>
      <w:r>
        <w:rPr>
          <w:rFonts w:asciiTheme="minorHAnsi" w:hAnsiTheme="minorHAnsi" w:cstheme="minorHAnsi"/>
        </w:rPr>
        <w:t>With regard to physical complaints, investors may send their complaints to:</w:t>
      </w:r>
    </w:p>
    <w:p w14:paraId="4FDBE856" w14:textId="77777777" w:rsidR="00114585" w:rsidRPr="00D20F3B" w:rsidRDefault="00114585" w:rsidP="00114585">
      <w:pPr>
        <w:pStyle w:val="ListParagraph"/>
        <w:rPr>
          <w:rFonts w:asciiTheme="minorHAnsi" w:hAnsiTheme="minorHAnsi" w:cstheme="minorHAnsi"/>
        </w:rPr>
      </w:pPr>
    </w:p>
    <w:p w14:paraId="7480A0D2" w14:textId="77777777" w:rsidR="00114585" w:rsidRPr="00D20F3B" w:rsidRDefault="00114585" w:rsidP="00114585">
      <w:pPr>
        <w:pStyle w:val="ListParagraph"/>
        <w:jc w:val="both"/>
        <w:rPr>
          <w:rFonts w:asciiTheme="minorHAnsi" w:hAnsiTheme="minorHAnsi" w:cstheme="minorHAnsi"/>
          <w:b/>
          <w:bCs/>
        </w:rPr>
      </w:pPr>
      <w:r>
        <w:rPr>
          <w:rFonts w:asciiTheme="minorHAnsi" w:hAnsiTheme="minorHAnsi" w:cstheme="minorHAnsi"/>
          <w:b/>
          <w:bCs/>
        </w:rPr>
        <w:t>Office of Investor Assistance and Education,</w:t>
      </w:r>
    </w:p>
    <w:p w14:paraId="05A68709" w14:textId="77777777" w:rsidR="00114585" w:rsidRPr="00D20F3B" w:rsidRDefault="00114585" w:rsidP="00114585">
      <w:pPr>
        <w:pStyle w:val="ListParagraph"/>
        <w:jc w:val="both"/>
        <w:rPr>
          <w:rFonts w:asciiTheme="minorHAnsi" w:hAnsiTheme="minorHAnsi" w:cstheme="minorHAnsi"/>
        </w:rPr>
      </w:pPr>
      <w:r>
        <w:rPr>
          <w:rFonts w:asciiTheme="minorHAnsi" w:hAnsiTheme="minorHAnsi" w:cstheme="minorHAnsi"/>
        </w:rPr>
        <w:t>Securities and Exchange Board of India,</w:t>
      </w:r>
    </w:p>
    <w:p w14:paraId="609729BA" w14:textId="77777777" w:rsidR="00114585" w:rsidRPr="00D20F3B" w:rsidRDefault="00114585" w:rsidP="00114585">
      <w:pPr>
        <w:pStyle w:val="ListParagraph"/>
        <w:jc w:val="both"/>
        <w:rPr>
          <w:rFonts w:asciiTheme="minorHAnsi" w:hAnsiTheme="minorHAnsi" w:cstheme="minorHAnsi"/>
        </w:rPr>
      </w:pPr>
      <w:r>
        <w:rPr>
          <w:rFonts w:asciiTheme="minorHAnsi" w:hAnsiTheme="minorHAnsi" w:cstheme="minorHAnsi"/>
        </w:rPr>
        <w:t>SEBI Bhavan, Plot No. C4-A, ‘G’ Block,</w:t>
      </w:r>
    </w:p>
    <w:p w14:paraId="2228AD06" w14:textId="77777777" w:rsidR="00114585" w:rsidRPr="003C6A4F" w:rsidRDefault="00114585" w:rsidP="00114585">
      <w:pPr>
        <w:pStyle w:val="ListParagraph"/>
        <w:jc w:val="both"/>
        <w:rPr>
          <w:rFonts w:asciiTheme="minorHAnsi" w:hAnsiTheme="minorHAnsi" w:cstheme="minorHAnsi"/>
          <w:lang w:val="de-DE"/>
        </w:rPr>
      </w:pPr>
      <w:r>
        <w:rPr>
          <w:rFonts w:asciiTheme="minorHAnsi" w:hAnsiTheme="minorHAnsi" w:cstheme="minorHAnsi"/>
          <w:lang w:val="de-DE"/>
        </w:rPr>
        <w:t>Bandra-Kurla Complex, Bandra (E),</w:t>
      </w:r>
    </w:p>
    <w:p w14:paraId="4C11544D" w14:textId="61A61AFE" w:rsidR="00114585" w:rsidRPr="00D20F3B" w:rsidRDefault="00114585" w:rsidP="00114585">
      <w:pPr>
        <w:pStyle w:val="ListParagraph"/>
        <w:jc w:val="both"/>
        <w:rPr>
          <w:rFonts w:asciiTheme="minorHAnsi" w:hAnsiTheme="minorHAnsi" w:cstheme="minorHAnsi"/>
        </w:rPr>
      </w:pPr>
      <w:r>
        <w:rPr>
          <w:rFonts w:asciiTheme="minorHAnsi" w:hAnsiTheme="minorHAnsi" w:cstheme="minorHAnsi"/>
        </w:rPr>
        <w:t>Mumbai - 400 051.</w:t>
      </w:r>
    </w:p>
    <w:p w14:paraId="69617B4F" w14:textId="77777777" w:rsidR="0019329E" w:rsidRPr="00D20F3B" w:rsidRDefault="0019329E" w:rsidP="0019329E">
      <w:pPr>
        <w:rPr>
          <w:rFonts w:asciiTheme="minorHAnsi" w:hAnsiTheme="minorHAnsi" w:cstheme="minorHAnsi"/>
        </w:rPr>
      </w:pPr>
    </w:p>
    <w:p w14:paraId="535BCA6B" w14:textId="77777777" w:rsidR="00091649" w:rsidRPr="00D20F3B" w:rsidRDefault="00091649">
      <w:pPr>
        <w:rPr>
          <w:rFonts w:asciiTheme="minorHAnsi" w:hAnsiTheme="minorHAnsi" w:cstheme="minorHAnsi"/>
        </w:rPr>
      </w:pPr>
    </w:p>
    <w:sectPr w:rsidR="00091649" w:rsidRPr="00D20F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3AA2"/>
    <w:multiLevelType w:val="hybridMultilevel"/>
    <w:tmpl w:val="67104E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0063253"/>
    <w:multiLevelType w:val="hybridMultilevel"/>
    <w:tmpl w:val="E9BA2BF6"/>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2" w15:restartNumberingAfterBreak="0">
    <w:nsid w:val="38B00344"/>
    <w:multiLevelType w:val="hybridMultilevel"/>
    <w:tmpl w:val="56847DB2"/>
    <w:lvl w:ilvl="0" w:tplc="40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787C7E39"/>
    <w:multiLevelType w:val="hybridMultilevel"/>
    <w:tmpl w:val="4F5867D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7FC32485"/>
    <w:multiLevelType w:val="multilevel"/>
    <w:tmpl w:val="596E2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57355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3854971">
    <w:abstractNumId w:val="0"/>
  </w:num>
  <w:num w:numId="3" w16cid:durableId="1697151234">
    <w:abstractNumId w:val="1"/>
  </w:num>
  <w:num w:numId="4" w16cid:durableId="37901036">
    <w:abstractNumId w:val="4"/>
  </w:num>
  <w:num w:numId="5" w16cid:durableId="1642882624">
    <w:abstractNumId w:val="3"/>
  </w:num>
  <w:num w:numId="6" w16cid:durableId="21259972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AA4"/>
    <w:rsid w:val="000128F7"/>
    <w:rsid w:val="0001609C"/>
    <w:rsid w:val="000336BB"/>
    <w:rsid w:val="00045B25"/>
    <w:rsid w:val="00063D4F"/>
    <w:rsid w:val="000654B0"/>
    <w:rsid w:val="00091649"/>
    <w:rsid w:val="000A1363"/>
    <w:rsid w:val="000A6794"/>
    <w:rsid w:val="000F70BD"/>
    <w:rsid w:val="00114585"/>
    <w:rsid w:val="00114BFA"/>
    <w:rsid w:val="00120921"/>
    <w:rsid w:val="00130AD0"/>
    <w:rsid w:val="00154945"/>
    <w:rsid w:val="00157DF4"/>
    <w:rsid w:val="0019329E"/>
    <w:rsid w:val="00193626"/>
    <w:rsid w:val="001C05FF"/>
    <w:rsid w:val="001C3142"/>
    <w:rsid w:val="001C6CA6"/>
    <w:rsid w:val="001D2288"/>
    <w:rsid w:val="001F3FFC"/>
    <w:rsid w:val="00202959"/>
    <w:rsid w:val="00204C41"/>
    <w:rsid w:val="00264B50"/>
    <w:rsid w:val="0026726D"/>
    <w:rsid w:val="0030237B"/>
    <w:rsid w:val="00386C54"/>
    <w:rsid w:val="003A58EF"/>
    <w:rsid w:val="003C2C71"/>
    <w:rsid w:val="003C6A4F"/>
    <w:rsid w:val="00405626"/>
    <w:rsid w:val="00431311"/>
    <w:rsid w:val="004648D2"/>
    <w:rsid w:val="004F34C9"/>
    <w:rsid w:val="00516E01"/>
    <w:rsid w:val="00586FD8"/>
    <w:rsid w:val="005B6FF1"/>
    <w:rsid w:val="005E5001"/>
    <w:rsid w:val="005F2FE4"/>
    <w:rsid w:val="006006E1"/>
    <w:rsid w:val="00600B5F"/>
    <w:rsid w:val="00603D66"/>
    <w:rsid w:val="0060775D"/>
    <w:rsid w:val="00611179"/>
    <w:rsid w:val="00656859"/>
    <w:rsid w:val="006626CC"/>
    <w:rsid w:val="0067439E"/>
    <w:rsid w:val="006B1726"/>
    <w:rsid w:val="006D513F"/>
    <w:rsid w:val="0070404A"/>
    <w:rsid w:val="00712AA4"/>
    <w:rsid w:val="00746439"/>
    <w:rsid w:val="007B1BF0"/>
    <w:rsid w:val="007E3C56"/>
    <w:rsid w:val="00807DF6"/>
    <w:rsid w:val="00810C66"/>
    <w:rsid w:val="00847A00"/>
    <w:rsid w:val="008515B6"/>
    <w:rsid w:val="00894FF5"/>
    <w:rsid w:val="008D504E"/>
    <w:rsid w:val="008F3AE0"/>
    <w:rsid w:val="00904782"/>
    <w:rsid w:val="00913CB7"/>
    <w:rsid w:val="009C603F"/>
    <w:rsid w:val="009D64F2"/>
    <w:rsid w:val="009D68B9"/>
    <w:rsid w:val="009F0761"/>
    <w:rsid w:val="00A040C0"/>
    <w:rsid w:val="00A046D3"/>
    <w:rsid w:val="00A4214D"/>
    <w:rsid w:val="00A9079E"/>
    <w:rsid w:val="00A97817"/>
    <w:rsid w:val="00B07E4A"/>
    <w:rsid w:val="00B37913"/>
    <w:rsid w:val="00B40ACB"/>
    <w:rsid w:val="00B52780"/>
    <w:rsid w:val="00B63A97"/>
    <w:rsid w:val="00B65AFD"/>
    <w:rsid w:val="00BD3E53"/>
    <w:rsid w:val="00BD5758"/>
    <w:rsid w:val="00BF6EC7"/>
    <w:rsid w:val="00BF7D6B"/>
    <w:rsid w:val="00C03971"/>
    <w:rsid w:val="00C15184"/>
    <w:rsid w:val="00C5188A"/>
    <w:rsid w:val="00C73326"/>
    <w:rsid w:val="00C826B1"/>
    <w:rsid w:val="00D02F74"/>
    <w:rsid w:val="00D03128"/>
    <w:rsid w:val="00D20F3B"/>
    <w:rsid w:val="00D27F7B"/>
    <w:rsid w:val="00D31C97"/>
    <w:rsid w:val="00D65CC3"/>
    <w:rsid w:val="00D8256C"/>
    <w:rsid w:val="00D921D0"/>
    <w:rsid w:val="00DB69BC"/>
    <w:rsid w:val="00DD7CE6"/>
    <w:rsid w:val="00DE5D7A"/>
    <w:rsid w:val="00DF400B"/>
    <w:rsid w:val="00E47B15"/>
    <w:rsid w:val="00EA2FB5"/>
    <w:rsid w:val="00EB4B17"/>
    <w:rsid w:val="00EC2063"/>
    <w:rsid w:val="00FA5FD9"/>
    <w:rsid w:val="00FD0EB4"/>
    <w:rsid w:val="00FF27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E29A7"/>
  <w15:chartTrackingRefBased/>
  <w15:docId w15:val="{5272E34D-B07C-49A1-B76F-8F4035FB3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29E"/>
    <w:pPr>
      <w:spacing w:after="200" w:line="276" w:lineRule="auto"/>
    </w:pPr>
    <w:rPr>
      <w:rFonts w:ascii="Calibri" w:eastAsia="Calibri" w:hAnsi="Calibri" w:cs="Mangal"/>
      <w:kern w:val="0"/>
      <w:lang w:val="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329E"/>
    <w:rPr>
      <w:color w:val="0000FF"/>
      <w:u w:val="single"/>
    </w:rPr>
  </w:style>
  <w:style w:type="paragraph" w:styleId="ListParagraph">
    <w:name w:val="List Paragraph"/>
    <w:basedOn w:val="Normal"/>
    <w:uiPriority w:val="34"/>
    <w:qFormat/>
    <w:rsid w:val="0019329E"/>
    <w:pPr>
      <w:ind w:left="720"/>
      <w:contextualSpacing/>
    </w:pPr>
  </w:style>
  <w:style w:type="character" w:styleId="UnresolvedMention">
    <w:name w:val="Unresolved Mention"/>
    <w:basedOn w:val="DefaultParagraphFont"/>
    <w:uiPriority w:val="99"/>
    <w:semiHidden/>
    <w:unhideWhenUsed/>
    <w:rsid w:val="00A040C0"/>
    <w:rPr>
      <w:color w:val="605E5C"/>
      <w:shd w:val="clear" w:color="auto" w:fill="E1DFDD"/>
    </w:rPr>
  </w:style>
  <w:style w:type="paragraph" w:styleId="NoSpacing">
    <w:name w:val="No Spacing"/>
    <w:uiPriority w:val="1"/>
    <w:qFormat/>
    <w:rsid w:val="00B52780"/>
    <w:pPr>
      <w:spacing w:after="0" w:line="240" w:lineRule="auto"/>
    </w:pPr>
    <w:rPr>
      <w:rFonts w:ascii="Calibri" w:eastAsia="Calibri" w:hAnsi="Calibri" w:cs="Mangal"/>
      <w:kern w:val="0"/>
      <w:lang w:val="en-US"/>
      <w14:ligatures w14:val="none"/>
    </w:rPr>
  </w:style>
  <w:style w:type="paragraph" w:styleId="NormalWeb">
    <w:name w:val="Normal (Web)"/>
    <w:basedOn w:val="Normal"/>
    <w:uiPriority w:val="99"/>
    <w:semiHidden/>
    <w:unhideWhenUsed/>
    <w:rsid w:val="008515B6"/>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6006E1"/>
    <w:rPr>
      <w:sz w:val="16"/>
      <w:szCs w:val="16"/>
    </w:rPr>
  </w:style>
  <w:style w:type="paragraph" w:styleId="CommentText">
    <w:name w:val="annotation text"/>
    <w:basedOn w:val="Normal"/>
    <w:link w:val="CommentTextChar"/>
    <w:uiPriority w:val="99"/>
    <w:unhideWhenUsed/>
    <w:rsid w:val="006006E1"/>
    <w:pPr>
      <w:spacing w:line="240" w:lineRule="auto"/>
    </w:pPr>
    <w:rPr>
      <w:sz w:val="20"/>
      <w:szCs w:val="20"/>
    </w:rPr>
  </w:style>
  <w:style w:type="character" w:customStyle="1" w:styleId="CommentTextChar">
    <w:name w:val="Comment Text Char"/>
    <w:basedOn w:val="DefaultParagraphFont"/>
    <w:link w:val="CommentText"/>
    <w:uiPriority w:val="99"/>
    <w:rsid w:val="006006E1"/>
    <w:rPr>
      <w:rFonts w:ascii="Calibri" w:eastAsia="Calibri" w:hAnsi="Calibri" w:cs="Mang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006E1"/>
    <w:rPr>
      <w:b/>
      <w:bCs/>
    </w:rPr>
  </w:style>
  <w:style w:type="character" w:customStyle="1" w:styleId="CommentSubjectChar">
    <w:name w:val="Comment Subject Char"/>
    <w:basedOn w:val="CommentTextChar"/>
    <w:link w:val="CommentSubject"/>
    <w:uiPriority w:val="99"/>
    <w:semiHidden/>
    <w:rsid w:val="006006E1"/>
    <w:rPr>
      <w:rFonts w:ascii="Calibri" w:eastAsia="Calibri" w:hAnsi="Calibri" w:cs="Mangal"/>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31493">
      <w:bodyDiv w:val="1"/>
      <w:marLeft w:val="0"/>
      <w:marRight w:val="0"/>
      <w:marTop w:val="0"/>
      <w:marBottom w:val="0"/>
      <w:divBdr>
        <w:top w:val="none" w:sz="0" w:space="0" w:color="auto"/>
        <w:left w:val="none" w:sz="0" w:space="0" w:color="auto"/>
        <w:bottom w:val="none" w:sz="0" w:space="0" w:color="auto"/>
        <w:right w:val="none" w:sz="0" w:space="0" w:color="auto"/>
      </w:divBdr>
      <w:divsChild>
        <w:div w:id="278223643">
          <w:marLeft w:val="0"/>
          <w:marRight w:val="0"/>
          <w:marTop w:val="0"/>
          <w:marBottom w:val="0"/>
          <w:divBdr>
            <w:top w:val="none" w:sz="0" w:space="0" w:color="auto"/>
            <w:left w:val="none" w:sz="0" w:space="0" w:color="auto"/>
            <w:bottom w:val="none" w:sz="0" w:space="0" w:color="auto"/>
            <w:right w:val="none" w:sz="0" w:space="0" w:color="auto"/>
          </w:divBdr>
          <w:divsChild>
            <w:div w:id="168069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479008">
      <w:bodyDiv w:val="1"/>
      <w:marLeft w:val="0"/>
      <w:marRight w:val="0"/>
      <w:marTop w:val="0"/>
      <w:marBottom w:val="0"/>
      <w:divBdr>
        <w:top w:val="none" w:sz="0" w:space="0" w:color="auto"/>
        <w:left w:val="none" w:sz="0" w:space="0" w:color="auto"/>
        <w:bottom w:val="none" w:sz="0" w:space="0" w:color="auto"/>
        <w:right w:val="none" w:sz="0" w:space="0" w:color="auto"/>
      </w:divBdr>
      <w:divsChild>
        <w:div w:id="2058552609">
          <w:marLeft w:val="0"/>
          <w:marRight w:val="0"/>
          <w:marTop w:val="0"/>
          <w:marBottom w:val="0"/>
          <w:divBdr>
            <w:top w:val="none" w:sz="0" w:space="0" w:color="auto"/>
            <w:left w:val="none" w:sz="0" w:space="0" w:color="auto"/>
            <w:bottom w:val="none" w:sz="0" w:space="0" w:color="auto"/>
            <w:right w:val="none" w:sz="0" w:space="0" w:color="auto"/>
          </w:divBdr>
          <w:divsChild>
            <w:div w:id="75459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376808">
      <w:bodyDiv w:val="1"/>
      <w:marLeft w:val="0"/>
      <w:marRight w:val="0"/>
      <w:marTop w:val="0"/>
      <w:marBottom w:val="0"/>
      <w:divBdr>
        <w:top w:val="none" w:sz="0" w:space="0" w:color="auto"/>
        <w:left w:val="none" w:sz="0" w:space="0" w:color="auto"/>
        <w:bottom w:val="none" w:sz="0" w:space="0" w:color="auto"/>
        <w:right w:val="none" w:sz="0" w:space="0" w:color="auto"/>
      </w:divBdr>
      <w:divsChild>
        <w:div w:id="1269506559">
          <w:marLeft w:val="0"/>
          <w:marRight w:val="0"/>
          <w:marTop w:val="0"/>
          <w:marBottom w:val="0"/>
          <w:divBdr>
            <w:top w:val="none" w:sz="0" w:space="0" w:color="auto"/>
            <w:left w:val="none" w:sz="0" w:space="0" w:color="auto"/>
            <w:bottom w:val="none" w:sz="0" w:space="0" w:color="auto"/>
            <w:right w:val="none" w:sz="0" w:space="0" w:color="auto"/>
          </w:divBdr>
          <w:divsChild>
            <w:div w:id="185927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215831">
      <w:bodyDiv w:val="1"/>
      <w:marLeft w:val="0"/>
      <w:marRight w:val="0"/>
      <w:marTop w:val="0"/>
      <w:marBottom w:val="0"/>
      <w:divBdr>
        <w:top w:val="none" w:sz="0" w:space="0" w:color="auto"/>
        <w:left w:val="none" w:sz="0" w:space="0" w:color="auto"/>
        <w:bottom w:val="none" w:sz="0" w:space="0" w:color="auto"/>
        <w:right w:val="none" w:sz="0" w:space="0" w:color="auto"/>
      </w:divBdr>
      <w:divsChild>
        <w:div w:id="722951031">
          <w:marLeft w:val="0"/>
          <w:marRight w:val="0"/>
          <w:marTop w:val="0"/>
          <w:marBottom w:val="0"/>
          <w:divBdr>
            <w:top w:val="none" w:sz="0" w:space="0" w:color="auto"/>
            <w:left w:val="none" w:sz="0" w:space="0" w:color="auto"/>
            <w:bottom w:val="none" w:sz="0" w:space="0" w:color="auto"/>
            <w:right w:val="none" w:sz="0" w:space="0" w:color="auto"/>
          </w:divBdr>
          <w:divsChild>
            <w:div w:id="162021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77640">
      <w:bodyDiv w:val="1"/>
      <w:marLeft w:val="0"/>
      <w:marRight w:val="0"/>
      <w:marTop w:val="0"/>
      <w:marBottom w:val="0"/>
      <w:divBdr>
        <w:top w:val="none" w:sz="0" w:space="0" w:color="auto"/>
        <w:left w:val="none" w:sz="0" w:space="0" w:color="auto"/>
        <w:bottom w:val="none" w:sz="0" w:space="0" w:color="auto"/>
        <w:right w:val="none" w:sz="0" w:space="0" w:color="auto"/>
      </w:divBdr>
      <w:divsChild>
        <w:div w:id="475999503">
          <w:marLeft w:val="0"/>
          <w:marRight w:val="0"/>
          <w:marTop w:val="0"/>
          <w:marBottom w:val="0"/>
          <w:divBdr>
            <w:top w:val="none" w:sz="0" w:space="0" w:color="auto"/>
            <w:left w:val="none" w:sz="0" w:space="0" w:color="auto"/>
            <w:bottom w:val="none" w:sz="0" w:space="0" w:color="auto"/>
            <w:right w:val="none" w:sz="0" w:space="0" w:color="auto"/>
          </w:divBdr>
          <w:divsChild>
            <w:div w:id="142857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393784">
      <w:bodyDiv w:val="1"/>
      <w:marLeft w:val="0"/>
      <w:marRight w:val="0"/>
      <w:marTop w:val="0"/>
      <w:marBottom w:val="0"/>
      <w:divBdr>
        <w:top w:val="none" w:sz="0" w:space="0" w:color="auto"/>
        <w:left w:val="none" w:sz="0" w:space="0" w:color="auto"/>
        <w:bottom w:val="none" w:sz="0" w:space="0" w:color="auto"/>
        <w:right w:val="none" w:sz="0" w:space="0" w:color="auto"/>
      </w:divBdr>
      <w:divsChild>
        <w:div w:id="766190367">
          <w:marLeft w:val="0"/>
          <w:marRight w:val="0"/>
          <w:marTop w:val="0"/>
          <w:marBottom w:val="0"/>
          <w:divBdr>
            <w:top w:val="none" w:sz="0" w:space="0" w:color="auto"/>
            <w:left w:val="none" w:sz="0" w:space="0" w:color="auto"/>
            <w:bottom w:val="none" w:sz="0" w:space="0" w:color="auto"/>
            <w:right w:val="none" w:sz="0" w:space="0" w:color="auto"/>
          </w:divBdr>
          <w:divsChild>
            <w:div w:id="177890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493761">
      <w:bodyDiv w:val="1"/>
      <w:marLeft w:val="0"/>
      <w:marRight w:val="0"/>
      <w:marTop w:val="0"/>
      <w:marBottom w:val="0"/>
      <w:divBdr>
        <w:top w:val="none" w:sz="0" w:space="0" w:color="auto"/>
        <w:left w:val="none" w:sz="0" w:space="0" w:color="auto"/>
        <w:bottom w:val="none" w:sz="0" w:space="0" w:color="auto"/>
        <w:right w:val="none" w:sz="0" w:space="0" w:color="auto"/>
      </w:divBdr>
      <w:divsChild>
        <w:div w:id="1552575115">
          <w:marLeft w:val="0"/>
          <w:marRight w:val="0"/>
          <w:marTop w:val="0"/>
          <w:marBottom w:val="0"/>
          <w:divBdr>
            <w:top w:val="none" w:sz="0" w:space="0" w:color="auto"/>
            <w:left w:val="none" w:sz="0" w:space="0" w:color="auto"/>
            <w:bottom w:val="none" w:sz="0" w:space="0" w:color="auto"/>
            <w:right w:val="none" w:sz="0" w:space="0" w:color="auto"/>
          </w:divBdr>
          <w:divsChild>
            <w:div w:id="7479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68520">
      <w:bodyDiv w:val="1"/>
      <w:marLeft w:val="0"/>
      <w:marRight w:val="0"/>
      <w:marTop w:val="0"/>
      <w:marBottom w:val="0"/>
      <w:divBdr>
        <w:top w:val="none" w:sz="0" w:space="0" w:color="auto"/>
        <w:left w:val="none" w:sz="0" w:space="0" w:color="auto"/>
        <w:bottom w:val="none" w:sz="0" w:space="0" w:color="auto"/>
        <w:right w:val="none" w:sz="0" w:space="0" w:color="auto"/>
      </w:divBdr>
      <w:divsChild>
        <w:div w:id="1727146679">
          <w:marLeft w:val="0"/>
          <w:marRight w:val="0"/>
          <w:marTop w:val="0"/>
          <w:marBottom w:val="0"/>
          <w:divBdr>
            <w:top w:val="none" w:sz="0" w:space="0" w:color="auto"/>
            <w:left w:val="none" w:sz="0" w:space="0" w:color="auto"/>
            <w:bottom w:val="none" w:sz="0" w:space="0" w:color="auto"/>
            <w:right w:val="none" w:sz="0" w:space="0" w:color="auto"/>
          </w:divBdr>
          <w:divsChild>
            <w:div w:id="116254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sChild>
        <w:div w:id="176774911">
          <w:marLeft w:val="0"/>
          <w:marRight w:val="0"/>
          <w:marTop w:val="0"/>
          <w:marBottom w:val="0"/>
          <w:divBdr>
            <w:top w:val="none" w:sz="0" w:space="0" w:color="auto"/>
            <w:left w:val="none" w:sz="0" w:space="0" w:color="auto"/>
            <w:bottom w:val="none" w:sz="0" w:space="0" w:color="auto"/>
            <w:right w:val="none" w:sz="0" w:space="0" w:color="auto"/>
          </w:divBdr>
          <w:divsChild>
            <w:div w:id="913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066909">
      <w:bodyDiv w:val="1"/>
      <w:marLeft w:val="0"/>
      <w:marRight w:val="0"/>
      <w:marTop w:val="0"/>
      <w:marBottom w:val="0"/>
      <w:divBdr>
        <w:top w:val="none" w:sz="0" w:space="0" w:color="auto"/>
        <w:left w:val="none" w:sz="0" w:space="0" w:color="auto"/>
        <w:bottom w:val="none" w:sz="0" w:space="0" w:color="auto"/>
        <w:right w:val="none" w:sz="0" w:space="0" w:color="auto"/>
      </w:divBdr>
      <w:divsChild>
        <w:div w:id="1078945622">
          <w:marLeft w:val="0"/>
          <w:marRight w:val="0"/>
          <w:marTop w:val="0"/>
          <w:marBottom w:val="0"/>
          <w:divBdr>
            <w:top w:val="none" w:sz="0" w:space="0" w:color="auto"/>
            <w:left w:val="none" w:sz="0" w:space="0" w:color="auto"/>
            <w:bottom w:val="none" w:sz="0" w:space="0" w:color="auto"/>
            <w:right w:val="none" w:sz="0" w:space="0" w:color="auto"/>
          </w:divBdr>
          <w:divsChild>
            <w:div w:id="1853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442225">
      <w:bodyDiv w:val="1"/>
      <w:marLeft w:val="0"/>
      <w:marRight w:val="0"/>
      <w:marTop w:val="0"/>
      <w:marBottom w:val="0"/>
      <w:divBdr>
        <w:top w:val="none" w:sz="0" w:space="0" w:color="auto"/>
        <w:left w:val="none" w:sz="0" w:space="0" w:color="auto"/>
        <w:bottom w:val="none" w:sz="0" w:space="0" w:color="auto"/>
        <w:right w:val="none" w:sz="0" w:space="0" w:color="auto"/>
      </w:divBdr>
      <w:divsChild>
        <w:div w:id="1645238755">
          <w:marLeft w:val="0"/>
          <w:marRight w:val="0"/>
          <w:marTop w:val="0"/>
          <w:marBottom w:val="0"/>
          <w:divBdr>
            <w:top w:val="none" w:sz="0" w:space="0" w:color="auto"/>
            <w:left w:val="none" w:sz="0" w:space="0" w:color="auto"/>
            <w:bottom w:val="none" w:sz="0" w:space="0" w:color="auto"/>
            <w:right w:val="none" w:sz="0" w:space="0" w:color="auto"/>
          </w:divBdr>
          <w:divsChild>
            <w:div w:id="195671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martodr.in/login" TargetMode="External"/><Relationship Id="rId5" Type="http://schemas.openxmlformats.org/officeDocument/2006/relationships/hyperlink" Target="https://scores.sebi.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Muskan Bansal</dc:creator>
  <cp:keywords/>
  <dc:description/>
  <cp:lastModifiedBy>Muskan Bansal</cp:lastModifiedBy>
  <cp:revision>91</cp:revision>
  <dcterms:created xsi:type="dcterms:W3CDTF">2025-09-01T09:22:00Z</dcterms:created>
  <dcterms:modified xsi:type="dcterms:W3CDTF">2026-04-03T05:43:00Z</dcterms:modified>
</cp:coreProperties>
</file>